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EC" w:rsidRDefault="001061EC" w:rsidP="0010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1061EC" w:rsidRDefault="001061EC" w:rsidP="0010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Gimnazijos direktoriaus</w:t>
      </w:r>
    </w:p>
    <w:p w:rsidR="001061EC" w:rsidRDefault="001061EC" w:rsidP="0010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1061EC" w:rsidRDefault="001061EC" w:rsidP="0010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1061EC" w:rsidRDefault="001061EC" w:rsidP="001061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1061EC" w:rsidRDefault="001061EC" w:rsidP="001061EC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PAMOKOS(VEIKLOS)  PLANO PILDYMO FORMA</w:t>
      </w:r>
    </w:p>
    <w:tbl>
      <w:tblPr>
        <w:tblStyle w:val="Lentelstinklelis"/>
        <w:tblW w:w="0" w:type="auto"/>
        <w:tblLook w:val="04A0"/>
      </w:tblPr>
      <w:tblGrid>
        <w:gridCol w:w="2934"/>
        <w:gridCol w:w="6308"/>
      </w:tblGrid>
      <w:tr w:rsidR="001061EC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EC" w:rsidRDefault="001061EC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1EC" w:rsidRPr="00766D2B" w:rsidRDefault="001061EC" w:rsidP="00B22809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 xml:space="preserve">Pradinių klasių mokytoja metodininkė Jūratė </w:t>
            </w:r>
            <w:proofErr w:type="spellStart"/>
            <w:r w:rsidRPr="00766D2B">
              <w:rPr>
                <w:rFonts w:eastAsia="Times New Roman"/>
                <w:sz w:val="24"/>
                <w:szCs w:val="24"/>
              </w:rPr>
              <w:t>Lalaitė</w:t>
            </w:r>
            <w:proofErr w:type="spellEnd"/>
          </w:p>
        </w:tc>
      </w:tr>
      <w:tr w:rsidR="001061EC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EC" w:rsidRDefault="001061EC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1EC" w:rsidRPr="00766D2B" w:rsidRDefault="001061EC" w:rsidP="00B22809">
            <w:pPr>
              <w:pStyle w:val="Betarp"/>
              <w:rPr>
                <w:rFonts w:eastAsia="Times New Roman"/>
                <w:b/>
                <w:sz w:val="24"/>
                <w:szCs w:val="24"/>
              </w:rPr>
            </w:pPr>
            <w:r w:rsidRPr="00766D2B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  <w:t>Gamtos ir menų integruotas modulis (STEAM)</w:t>
            </w:r>
          </w:p>
        </w:tc>
      </w:tr>
      <w:tr w:rsidR="001061EC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EC" w:rsidRDefault="001061EC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1EC" w:rsidRPr="00766D2B" w:rsidRDefault="001061EC" w:rsidP="00B22809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2 klasė</w:t>
            </w:r>
          </w:p>
        </w:tc>
      </w:tr>
      <w:tr w:rsidR="001061EC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EC" w:rsidRDefault="001061EC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061EC" w:rsidRPr="00766D2B" w:rsidRDefault="001061EC" w:rsidP="00B22809">
            <w:pPr>
              <w:pStyle w:val="Betarp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66D2B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  <w:t>Projektas "Žaliasis mano draugas"  I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  <w:t>II</w:t>
            </w:r>
            <w:r w:rsidRPr="00766D2B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  <w:t xml:space="preserve"> dalis.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  <w:t>2022 11</w:t>
            </w:r>
            <w:r w:rsidRPr="00766D2B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  <w:t>09</w:t>
            </w:r>
          </w:p>
        </w:tc>
      </w:tr>
      <w:tr w:rsidR="001061EC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EC" w:rsidRDefault="001061EC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1EC" w:rsidRDefault="001061EC" w:rsidP="00B22809">
            <w:pPr>
              <w:pStyle w:val="Betarp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-pristatyti sukurtą projektą.</w:t>
            </w:r>
          </w:p>
          <w:p w:rsidR="001061EC" w:rsidRDefault="001061EC" w:rsidP="00B22809">
            <w:pPr>
              <w:pStyle w:val="Betarp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išrinkti labiausiai patikusį projektą;</w:t>
            </w:r>
          </w:p>
          <w:p w:rsidR="001061EC" w:rsidRDefault="001061EC" w:rsidP="00B22809">
            <w:pPr>
              <w:pStyle w:val="Betarp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-įtvirtinti stebėtų augalų pavadinimus;</w:t>
            </w:r>
          </w:p>
          <w:p w:rsidR="001061EC" w:rsidRPr="00766D2B" w:rsidRDefault="001061EC" w:rsidP="00B22809">
            <w:pPr>
              <w:pStyle w:val="Betarp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-surengti projektinių darbų parodą.</w:t>
            </w:r>
            <w:r w:rsidRPr="00766D2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061EC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EC" w:rsidRDefault="001061EC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1EC" w:rsidRPr="00766D2B" w:rsidRDefault="001061EC" w:rsidP="00B22809">
            <w:pPr>
              <w:pStyle w:val="Betarp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Pokalbis, projekto pristatymas, </w:t>
            </w:r>
            <w:r w:rsidRPr="00766D2B">
              <w:rPr>
                <w:rFonts w:eastAsia="Times New Roman"/>
                <w:sz w:val="24"/>
                <w:szCs w:val="24"/>
              </w:rPr>
              <w:t>aptarimas, stebėjimas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061EC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EC" w:rsidRDefault="001061EC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1EC" w:rsidRPr="00766D2B" w:rsidRDefault="001061EC" w:rsidP="00B22809">
            <w:pPr>
              <w:pStyle w:val="Betarp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Paruošti projektiniai darbai, balsavimo žetonai.</w:t>
            </w:r>
          </w:p>
        </w:tc>
      </w:tr>
      <w:tr w:rsidR="001061EC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EC" w:rsidRDefault="001061EC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61EC" w:rsidRPr="00766D2B" w:rsidRDefault="001061EC" w:rsidP="00B22809">
            <w:pPr>
              <w:pStyle w:val="Betarp"/>
              <w:rPr>
                <w:rFonts w:eastAsia="Times New Roman"/>
                <w:sz w:val="24"/>
                <w:szCs w:val="24"/>
              </w:rPr>
            </w:pPr>
          </w:p>
          <w:p w:rsidR="001061EC" w:rsidRPr="00766D2B" w:rsidRDefault="001061EC" w:rsidP="00B22809">
            <w:pPr>
              <w:pStyle w:val="Betarp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Trumpas p</w:t>
            </w:r>
            <w:r w:rsidRPr="00766D2B">
              <w:rPr>
                <w:rFonts w:eastAsia="Times New Roman"/>
                <w:sz w:val="24"/>
                <w:szCs w:val="24"/>
              </w:rPr>
              <w:t>rojek</w:t>
            </w:r>
            <w:r>
              <w:rPr>
                <w:rFonts w:eastAsia="Times New Roman"/>
                <w:sz w:val="24"/>
                <w:szCs w:val="24"/>
              </w:rPr>
              <w:t>to  „Žaliasis mano draugas“ etapų apibendrinimas</w:t>
            </w:r>
            <w:r w:rsidRPr="00766D2B">
              <w:rPr>
                <w:rFonts w:eastAsia="Times New Roman"/>
                <w:sz w:val="24"/>
                <w:szCs w:val="24"/>
              </w:rPr>
              <w:t>.</w:t>
            </w:r>
          </w:p>
          <w:p w:rsidR="001061EC" w:rsidRDefault="001061EC" w:rsidP="00B22809">
            <w:pPr>
              <w:pStyle w:val="Betarp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Mokinių projektų pristatymas.</w:t>
            </w:r>
          </w:p>
          <w:p w:rsidR="001061EC" w:rsidRDefault="001061EC" w:rsidP="00B22809">
            <w:pPr>
              <w:pStyle w:val="Betarp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Įdomiausio projekto rinkimas.</w:t>
            </w:r>
          </w:p>
          <w:p w:rsidR="001061EC" w:rsidRDefault="001061EC" w:rsidP="00B22809">
            <w:pPr>
              <w:pStyle w:val="Betarp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Žaidimas „Pasakyk mano vardą“, augalų pavadinimams ir pažinimui įtvirtinti.  </w:t>
            </w:r>
          </w:p>
          <w:p w:rsidR="001061EC" w:rsidRDefault="001061EC" w:rsidP="00B22809">
            <w:pPr>
              <w:pStyle w:val="Betarp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Įsivertinimas Įsivertinimo lapuose.  </w:t>
            </w:r>
          </w:p>
          <w:p w:rsidR="001061EC" w:rsidRPr="00766D2B" w:rsidRDefault="001061EC" w:rsidP="00B22809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061EC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1EC" w:rsidRDefault="001061EC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1EC" w:rsidRPr="00766D2B" w:rsidRDefault="001061EC" w:rsidP="00B22809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 xml:space="preserve">Pokalbis </w:t>
            </w:r>
            <w:r>
              <w:rPr>
                <w:rFonts w:eastAsia="Times New Roman"/>
                <w:sz w:val="24"/>
                <w:szCs w:val="24"/>
              </w:rPr>
              <w:t>apie projekto etapus, kuris buvo maloniausias, sunkiausias. Parodėlės rengimas.</w:t>
            </w:r>
            <w:r w:rsidRPr="00766D2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1061EC" w:rsidRDefault="001061EC" w:rsidP="001061EC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1061EC" w:rsidRDefault="001061EC" w:rsidP="00106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1061EC" w:rsidRDefault="001061EC" w:rsidP="00106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1061EC" w:rsidRDefault="001061EC" w:rsidP="00106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</w:p>
    <w:p w:rsidR="00305A51" w:rsidRDefault="00305A51"/>
    <w:sectPr w:rsidR="00305A51" w:rsidSect="00305A5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061EC"/>
    <w:rsid w:val="001061EC"/>
    <w:rsid w:val="00305A51"/>
    <w:rsid w:val="008652CE"/>
    <w:rsid w:val="00EC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061EC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061EC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1061EC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</Characters>
  <Application>Microsoft Office Word</Application>
  <DocSecurity>0</DocSecurity>
  <Lines>3</Lines>
  <Paragraphs>2</Paragraphs>
  <ScaleCrop>false</ScaleCrop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1</cp:revision>
  <dcterms:created xsi:type="dcterms:W3CDTF">2023-03-15T13:05:00Z</dcterms:created>
  <dcterms:modified xsi:type="dcterms:W3CDTF">2023-03-15T13:06:00Z</dcterms:modified>
</cp:coreProperties>
</file>